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3E" w:rsidRPr="00426601" w:rsidRDefault="0087573E" w:rsidP="0087573E">
      <w:pPr>
        <w:jc w:val="center"/>
        <w:rPr>
          <w:rFonts w:eastAsia="Calibri" w:cs="Times New Roman"/>
          <w:noProof/>
          <w:sz w:val="48"/>
          <w:szCs w:val="48"/>
          <w:lang w:val="en-JM" w:eastAsia="en-JM"/>
        </w:rPr>
      </w:pPr>
      <w:r w:rsidRPr="00426601">
        <w:rPr>
          <w:rFonts w:eastAsia="Calibri" w:cs="Times New Roman"/>
          <w:noProof/>
          <w:sz w:val="48"/>
          <w:szCs w:val="48"/>
          <w:lang w:val="en-JM" w:eastAsia="en-JM"/>
        </w:rPr>
        <w:t>NATIONAL MATHEMATICS PROGRAMME</w:t>
      </w:r>
    </w:p>
    <w:p w:rsidR="0087573E" w:rsidRPr="00426601" w:rsidRDefault="0087573E" w:rsidP="0087573E">
      <w:pPr>
        <w:rPr>
          <w:rFonts w:eastAsia="Calibri" w:cs="Times New Roman"/>
          <w:noProof/>
          <w:lang w:val="en-JM" w:eastAsia="en-JM"/>
        </w:rPr>
      </w:pPr>
    </w:p>
    <w:p w:rsidR="0087573E" w:rsidRPr="00426601" w:rsidRDefault="0087573E" w:rsidP="0087573E">
      <w:pPr>
        <w:rPr>
          <w:rFonts w:eastAsia="Calibri" w:cs="Times New Roman"/>
          <w:noProof/>
          <w:lang w:val="en-JM" w:eastAsia="en-JM"/>
        </w:rPr>
      </w:pPr>
    </w:p>
    <w:p w:rsidR="0087573E" w:rsidRPr="00426601" w:rsidRDefault="0087573E" w:rsidP="0087573E">
      <w:pPr>
        <w:jc w:val="center"/>
        <w:rPr>
          <w:rFonts w:eastAsia="Calibri" w:cs="Times New Roman"/>
          <w:i/>
          <w:color w:val="FF0000"/>
          <w:lang w:val="en-JM"/>
        </w:rPr>
      </w:pPr>
      <w:r w:rsidRPr="00426601">
        <w:rPr>
          <w:rFonts w:eastAsia="Calibri" w:cs="Times New Roman"/>
          <w:noProof/>
        </w:rPr>
        <w:drawing>
          <wp:inline distT="0" distB="0" distL="0" distR="0" wp14:anchorId="0CF33C01" wp14:editId="6A51BD70">
            <wp:extent cx="3823970" cy="213741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7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73E" w:rsidRPr="00426601" w:rsidRDefault="0087573E" w:rsidP="0087573E">
      <w:pPr>
        <w:jc w:val="center"/>
        <w:rPr>
          <w:rFonts w:eastAsia="Calibri" w:cs="Times New Roman"/>
          <w:i/>
          <w:color w:val="FF0000"/>
          <w:lang w:val="en-JM"/>
        </w:rPr>
      </w:pPr>
    </w:p>
    <w:p w:rsidR="0087573E" w:rsidRPr="00426601" w:rsidRDefault="0087573E" w:rsidP="0087573E">
      <w:pPr>
        <w:jc w:val="center"/>
        <w:rPr>
          <w:rFonts w:eastAsia="Calibri" w:cs="Times New Roman"/>
          <w:sz w:val="52"/>
          <w:szCs w:val="52"/>
          <w:lang w:val="en-JM"/>
        </w:rPr>
      </w:pPr>
    </w:p>
    <w:p w:rsidR="0087573E" w:rsidRPr="00426601" w:rsidRDefault="0087573E" w:rsidP="0087573E">
      <w:pPr>
        <w:jc w:val="center"/>
        <w:rPr>
          <w:rFonts w:eastAsia="Calibri" w:cs="Times New Roman"/>
          <w:b/>
          <w:caps/>
          <w:sz w:val="52"/>
          <w:szCs w:val="52"/>
          <w:lang w:val="en-JM"/>
        </w:rPr>
      </w:pPr>
      <w:r w:rsidRPr="00426601">
        <w:rPr>
          <w:rFonts w:eastAsia="Calibri" w:cs="Times New Roman"/>
          <w:b/>
          <w:caps/>
          <w:sz w:val="52"/>
          <w:szCs w:val="52"/>
          <w:lang w:val="en-JM"/>
        </w:rPr>
        <w:t xml:space="preserve">Resource Document  </w:t>
      </w:r>
    </w:p>
    <w:p w:rsidR="0087573E" w:rsidRPr="00426601" w:rsidRDefault="0087573E" w:rsidP="0087573E">
      <w:pPr>
        <w:jc w:val="center"/>
        <w:rPr>
          <w:rFonts w:eastAsia="Calibri" w:cs="Times New Roman"/>
          <w:b/>
          <w:sz w:val="52"/>
          <w:szCs w:val="52"/>
          <w:lang w:val="en-JM"/>
        </w:rPr>
      </w:pPr>
      <w:r w:rsidRPr="00426601">
        <w:rPr>
          <w:rFonts w:eastAsia="Calibri" w:cs="Times New Roman"/>
          <w:b/>
          <w:sz w:val="52"/>
          <w:szCs w:val="52"/>
          <w:lang w:val="en-JM"/>
        </w:rPr>
        <w:t xml:space="preserve">FOR </w:t>
      </w:r>
      <w:r w:rsidRPr="00426601">
        <w:rPr>
          <w:rFonts w:eastAsia="Calibri" w:cs="Times New Roman"/>
          <w:b/>
          <w:sz w:val="52"/>
          <w:szCs w:val="52"/>
          <w:u w:val="single"/>
          <w:lang w:val="en-JM"/>
        </w:rPr>
        <w:t>GRADE ONE</w:t>
      </w:r>
      <w:r w:rsidRPr="00426601">
        <w:rPr>
          <w:rFonts w:eastAsia="Calibri" w:cs="Times New Roman"/>
          <w:b/>
          <w:sz w:val="52"/>
          <w:szCs w:val="52"/>
          <w:lang w:val="en-JM"/>
        </w:rPr>
        <w:t xml:space="preserve"> TEACHERS</w:t>
      </w:r>
    </w:p>
    <w:p w:rsidR="0087573E" w:rsidRPr="00426601" w:rsidRDefault="0087573E" w:rsidP="0087573E">
      <w:pPr>
        <w:spacing w:after="0"/>
        <w:rPr>
          <w:rFonts w:eastAsia="Calibri" w:cs="Times New Roman"/>
          <w:b/>
          <w:sz w:val="52"/>
          <w:szCs w:val="52"/>
          <w:lang w:val="en-JM"/>
        </w:rPr>
        <w:sectPr w:rsidR="0087573E" w:rsidRPr="00426601">
          <w:footerReference w:type="default" r:id="rId9"/>
          <w:pgSz w:w="12240" w:h="15840"/>
          <w:pgMar w:top="1440" w:right="1440" w:bottom="1440" w:left="1440" w:header="270" w:footer="720" w:gutter="0"/>
          <w:cols w:space="720"/>
        </w:sectPr>
      </w:pPr>
    </w:p>
    <w:p w:rsidR="009E72F1" w:rsidRDefault="000C674B" w:rsidP="00C84930">
      <w:pPr>
        <w:tabs>
          <w:tab w:val="left" w:pos="3535"/>
        </w:tabs>
        <w:rPr>
          <w:b/>
          <w:u w:val="single"/>
        </w:rPr>
      </w:pPr>
      <w:r>
        <w:rPr>
          <w:b/>
          <w:u w:val="single"/>
        </w:rPr>
        <w:lastRenderedPageBreak/>
        <w:t xml:space="preserve">Objectives: </w:t>
      </w:r>
    </w:p>
    <w:p w:rsidR="000C674B" w:rsidRPr="00500316" w:rsidRDefault="000C674B" w:rsidP="000C674B">
      <w:pPr>
        <w:pStyle w:val="ListParagraph"/>
        <w:widowControl w:val="0"/>
        <w:numPr>
          <w:ilvl w:val="0"/>
          <w:numId w:val="10"/>
        </w:numPr>
        <w:tabs>
          <w:tab w:val="left" w:pos="820"/>
        </w:tabs>
        <w:spacing w:after="0" w:line="240" w:lineRule="auto"/>
        <w:ind w:right="175"/>
        <w:contextualSpacing w:val="0"/>
        <w:rPr>
          <w:rFonts w:eastAsia="Calibri" w:cs="Calibri"/>
        </w:rPr>
      </w:pPr>
      <w:r w:rsidRPr="00500316">
        <w:t xml:space="preserve">Know ‘one more than’ facts. </w:t>
      </w:r>
    </w:p>
    <w:p w:rsidR="000C674B" w:rsidRPr="000C674B" w:rsidRDefault="000C674B" w:rsidP="000C674B">
      <w:pPr>
        <w:pStyle w:val="ListParagraph"/>
        <w:widowControl w:val="0"/>
        <w:numPr>
          <w:ilvl w:val="0"/>
          <w:numId w:val="10"/>
        </w:numPr>
        <w:tabs>
          <w:tab w:val="left" w:pos="820"/>
        </w:tabs>
        <w:spacing w:after="0" w:line="240" w:lineRule="auto"/>
        <w:ind w:right="175"/>
        <w:contextualSpacing w:val="0"/>
        <w:rPr>
          <w:rFonts w:eastAsia="Calibri" w:cs="Calibri"/>
        </w:rPr>
      </w:pPr>
      <w:r w:rsidRPr="00500316">
        <w:t xml:space="preserve">Know ‘one less than’ fact </w:t>
      </w:r>
    </w:p>
    <w:p w:rsidR="000C674B" w:rsidRPr="00500316" w:rsidRDefault="000C674B" w:rsidP="000C674B">
      <w:pPr>
        <w:pStyle w:val="ListParagraph"/>
        <w:widowControl w:val="0"/>
        <w:tabs>
          <w:tab w:val="left" w:pos="820"/>
        </w:tabs>
        <w:spacing w:after="0" w:line="240" w:lineRule="auto"/>
        <w:ind w:left="819" w:right="175"/>
        <w:contextualSpacing w:val="0"/>
        <w:rPr>
          <w:rFonts w:eastAsia="Calibri" w:cs="Calibri"/>
        </w:rPr>
      </w:pPr>
    </w:p>
    <w:p w:rsidR="000C674B" w:rsidRDefault="000C674B" w:rsidP="00C84930">
      <w:pPr>
        <w:tabs>
          <w:tab w:val="left" w:pos="3535"/>
        </w:tabs>
      </w:pPr>
      <w:r>
        <w:rPr>
          <w:b/>
          <w:u w:val="single"/>
        </w:rPr>
        <w:t>Topic</w:t>
      </w:r>
      <w:r w:rsidRPr="000C674B">
        <w:rPr>
          <w:b/>
        </w:rPr>
        <w:t xml:space="preserve">: </w:t>
      </w:r>
      <w:r w:rsidRPr="000C674B">
        <w:t>Go Fishing</w:t>
      </w:r>
    </w:p>
    <w:p w:rsidR="000C674B" w:rsidRPr="00426601" w:rsidRDefault="000C674B" w:rsidP="00C84930">
      <w:pPr>
        <w:tabs>
          <w:tab w:val="left" w:pos="3535"/>
        </w:tabs>
        <w:rPr>
          <w:b/>
          <w:u w:val="single"/>
        </w:rPr>
      </w:pPr>
    </w:p>
    <w:p w:rsidR="009E72F1" w:rsidRPr="00426601" w:rsidRDefault="009E72F1" w:rsidP="009E72F1">
      <w:r w:rsidRPr="00426601">
        <w:t>This activity is a fishing game which is used to teach students “One More, One Less” of numbers up to 10. The game can be extended to teach students the concept beyond 10.</w:t>
      </w:r>
    </w:p>
    <w:p w:rsidR="009E72F1" w:rsidRDefault="009E72F1" w:rsidP="009E72F1">
      <w:r w:rsidRPr="00426601">
        <w:t xml:space="preserve">Resources Needed: Magnet on a string, paper clips, number cards (placed in order from 1-10), paper fishes, </w:t>
      </w:r>
    </w:p>
    <w:p w:rsidR="00992876" w:rsidRPr="00426601" w:rsidRDefault="00A03FD4" w:rsidP="00A03FD4">
      <w:pPr>
        <w:jc w:val="center"/>
      </w:pPr>
      <w:r>
        <w:rPr>
          <w:noProof/>
        </w:rPr>
        <w:drawing>
          <wp:inline distT="0" distB="0" distL="0" distR="0">
            <wp:extent cx="2240346" cy="3000375"/>
            <wp:effectExtent l="0" t="0" r="762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 Fish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757" cy="300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2F1" w:rsidRPr="00426601" w:rsidRDefault="009E72F1" w:rsidP="009E72F1">
      <w:pPr>
        <w:rPr>
          <w:b/>
          <w:u w:val="single"/>
        </w:rPr>
      </w:pPr>
      <w:r w:rsidRPr="00426601">
        <w:rPr>
          <w:b/>
          <w:u w:val="single"/>
        </w:rPr>
        <w:t>Activity</w:t>
      </w:r>
    </w:p>
    <w:p w:rsidR="009E72F1" w:rsidRPr="00426601" w:rsidRDefault="009E72F1" w:rsidP="009E72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HelveticaNeue-Roman"/>
          <w:color w:val="000000"/>
        </w:rPr>
      </w:pPr>
      <w:r w:rsidRPr="00426601">
        <w:rPr>
          <w:rFonts w:cs="HelveticaNeue-Roman"/>
          <w:color w:val="000000"/>
        </w:rPr>
        <w:t>Put ten fish shapes on the table with paper clips on the nose of each fish. Tell the students, ‘Today we are going to play a fishing game and you will be learning about numbers that are one more or one less.’</w:t>
      </w:r>
    </w:p>
    <w:p w:rsidR="009E72F1" w:rsidRDefault="009E72F1" w:rsidP="009E72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HelveticaNeue-Roman"/>
          <w:color w:val="000000"/>
        </w:rPr>
      </w:pPr>
      <w:r w:rsidRPr="00426601">
        <w:rPr>
          <w:rFonts w:cs="HelveticaNeue-Roman"/>
          <w:color w:val="000000"/>
        </w:rPr>
        <w:t>Let the child catch a fish with the magnet and put it alongside the number 1 on the number track. Ask students the following questions.</w:t>
      </w:r>
    </w:p>
    <w:p w:rsidR="00992876" w:rsidRDefault="00992876" w:rsidP="00992876">
      <w:pPr>
        <w:autoSpaceDE w:val="0"/>
        <w:autoSpaceDN w:val="0"/>
        <w:adjustRightInd w:val="0"/>
        <w:spacing w:after="0" w:line="240" w:lineRule="auto"/>
        <w:rPr>
          <w:rFonts w:cs="HelveticaNeue-Roman"/>
          <w:color w:val="000000"/>
        </w:rPr>
      </w:pPr>
    </w:p>
    <w:p w:rsidR="00992876" w:rsidRDefault="00992876" w:rsidP="00992876">
      <w:pPr>
        <w:keepNext/>
        <w:autoSpaceDE w:val="0"/>
        <w:autoSpaceDN w:val="0"/>
        <w:adjustRightInd w:val="0"/>
        <w:spacing w:after="0" w:line="240" w:lineRule="auto"/>
      </w:pPr>
      <w:r>
        <w:rPr>
          <w:rFonts w:cs="HelveticaNeue-Roman"/>
          <w:noProof/>
          <w:color w:val="000000"/>
        </w:rPr>
        <w:drawing>
          <wp:inline distT="0" distB="0" distL="0" distR="0" wp14:anchorId="5DE602F7" wp14:editId="5C0CAF2C">
            <wp:extent cx="6686550" cy="90487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her-s-1-10-number-track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" t="9449" r="837" b="15710"/>
                    <a:stretch/>
                  </pic:blipFill>
                  <pic:spPr bwMode="auto">
                    <a:xfrm>
                      <a:off x="0" y="0"/>
                      <a:ext cx="6714527" cy="908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2876" w:rsidRPr="00992876" w:rsidRDefault="00992876" w:rsidP="00992876">
      <w:pPr>
        <w:pStyle w:val="Caption"/>
        <w:rPr>
          <w:rFonts w:cs="HelveticaNeue-Roman"/>
          <w:color w:val="000000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836330">
        <w:rPr>
          <w:noProof/>
        </w:rPr>
        <w:t>1</w:t>
      </w:r>
      <w:r>
        <w:fldChar w:fldCharType="end"/>
      </w:r>
      <w:r>
        <w:t>: Number Track</w:t>
      </w:r>
    </w:p>
    <w:p w:rsidR="009E72F1" w:rsidRPr="00426601" w:rsidRDefault="009E72F1" w:rsidP="009E72F1">
      <w:pPr>
        <w:autoSpaceDE w:val="0"/>
        <w:autoSpaceDN w:val="0"/>
        <w:adjustRightInd w:val="0"/>
        <w:spacing w:after="0" w:line="240" w:lineRule="auto"/>
        <w:rPr>
          <w:rFonts w:cs="HelveticaNeue-Bold"/>
          <w:b/>
          <w:bCs/>
          <w:color w:val="000000"/>
        </w:rPr>
      </w:pPr>
      <w:r w:rsidRPr="00426601">
        <w:rPr>
          <w:rFonts w:cs="HelveticaNeue-Bold"/>
          <w:b/>
          <w:bCs/>
          <w:color w:val="000000"/>
        </w:rPr>
        <w:t>How many fish have you caught?</w:t>
      </w:r>
    </w:p>
    <w:p w:rsidR="009E72F1" w:rsidRPr="00426601" w:rsidRDefault="009E72F1" w:rsidP="009E72F1">
      <w:pPr>
        <w:autoSpaceDE w:val="0"/>
        <w:autoSpaceDN w:val="0"/>
        <w:adjustRightInd w:val="0"/>
        <w:spacing w:after="0" w:line="240" w:lineRule="auto"/>
        <w:rPr>
          <w:rFonts w:cs="HelveticaNeue-Bold"/>
          <w:b/>
          <w:bCs/>
          <w:color w:val="000000"/>
        </w:rPr>
      </w:pPr>
      <w:r w:rsidRPr="00426601">
        <w:rPr>
          <w:rFonts w:cs="HelveticaNeue-Bold"/>
          <w:b/>
          <w:bCs/>
          <w:color w:val="000000"/>
        </w:rPr>
        <w:t>If you catch another fish, how many fish will you have?</w:t>
      </w:r>
    </w:p>
    <w:p w:rsidR="009E72F1" w:rsidRDefault="009E72F1" w:rsidP="009E72F1">
      <w:pPr>
        <w:autoSpaceDE w:val="0"/>
        <w:autoSpaceDN w:val="0"/>
        <w:adjustRightInd w:val="0"/>
        <w:spacing w:after="0" w:line="240" w:lineRule="auto"/>
        <w:rPr>
          <w:rFonts w:cs="HelveticaNeue-Bold"/>
          <w:b/>
          <w:bCs/>
          <w:color w:val="000000"/>
        </w:rPr>
      </w:pPr>
      <w:r w:rsidRPr="00426601">
        <w:rPr>
          <w:rFonts w:cs="HelveticaNeue-Bold"/>
          <w:b/>
          <w:bCs/>
          <w:color w:val="000000"/>
        </w:rPr>
        <w:t>What is one more than one?</w:t>
      </w:r>
    </w:p>
    <w:p w:rsidR="00A03FD4" w:rsidRPr="00426601" w:rsidRDefault="00A03FD4" w:rsidP="009E72F1">
      <w:pPr>
        <w:autoSpaceDE w:val="0"/>
        <w:autoSpaceDN w:val="0"/>
        <w:adjustRightInd w:val="0"/>
        <w:spacing w:after="0" w:line="240" w:lineRule="auto"/>
        <w:rPr>
          <w:rFonts w:cs="HelveticaNeue-Bold"/>
          <w:b/>
          <w:bCs/>
          <w:color w:val="000000"/>
        </w:rPr>
      </w:pPr>
    </w:p>
    <w:p w:rsidR="009E72F1" w:rsidRPr="00426601" w:rsidRDefault="009E72F1" w:rsidP="009E72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HelveticaNeue-Roman"/>
          <w:color w:val="000000"/>
        </w:rPr>
      </w:pPr>
      <w:r w:rsidRPr="00426601">
        <w:rPr>
          <w:rFonts w:cs="HelveticaNeue-Roman"/>
          <w:color w:val="000000"/>
        </w:rPr>
        <w:lastRenderedPageBreak/>
        <w:t>‘Catch another fish.’ Ask students the following questions.</w:t>
      </w:r>
    </w:p>
    <w:p w:rsidR="009E72F1" w:rsidRPr="00426601" w:rsidRDefault="009E72F1" w:rsidP="009E72F1">
      <w:pPr>
        <w:autoSpaceDE w:val="0"/>
        <w:autoSpaceDN w:val="0"/>
        <w:adjustRightInd w:val="0"/>
        <w:spacing w:after="0" w:line="240" w:lineRule="auto"/>
        <w:rPr>
          <w:rFonts w:cs="HelveticaNeue-Bold"/>
          <w:b/>
          <w:bCs/>
          <w:color w:val="000000"/>
        </w:rPr>
      </w:pPr>
      <w:r w:rsidRPr="00426601">
        <w:rPr>
          <w:rFonts w:cs="HelveticaNeue-Bold"/>
          <w:b/>
          <w:bCs/>
          <w:color w:val="000000"/>
        </w:rPr>
        <w:t>How many fish will you have then?</w:t>
      </w:r>
    </w:p>
    <w:p w:rsidR="009E72F1" w:rsidRPr="00426601" w:rsidRDefault="009E72F1" w:rsidP="009E72F1">
      <w:pPr>
        <w:autoSpaceDE w:val="0"/>
        <w:autoSpaceDN w:val="0"/>
        <w:adjustRightInd w:val="0"/>
        <w:spacing w:after="0" w:line="240" w:lineRule="auto"/>
        <w:rPr>
          <w:rFonts w:cs="HelveticaNeue-Bold"/>
          <w:b/>
          <w:bCs/>
          <w:color w:val="000000"/>
        </w:rPr>
      </w:pPr>
      <w:r w:rsidRPr="00426601">
        <w:rPr>
          <w:rFonts w:cs="HelveticaNeue-Bold"/>
          <w:b/>
          <w:bCs/>
          <w:color w:val="000000"/>
        </w:rPr>
        <w:t>Let’s catch another fish. How many will we have then?</w:t>
      </w:r>
    </w:p>
    <w:p w:rsidR="009E72F1" w:rsidRPr="00426601" w:rsidRDefault="009E72F1" w:rsidP="009E72F1">
      <w:pPr>
        <w:autoSpaceDE w:val="0"/>
        <w:autoSpaceDN w:val="0"/>
        <w:adjustRightInd w:val="0"/>
        <w:spacing w:after="0" w:line="240" w:lineRule="auto"/>
        <w:rPr>
          <w:rFonts w:cs="HelveticaNeue-Roman"/>
          <w:i/>
          <w:color w:val="000000"/>
        </w:rPr>
      </w:pPr>
      <w:r w:rsidRPr="00426601">
        <w:rPr>
          <w:rFonts w:cs="HelveticaNeue-Roman"/>
          <w:i/>
          <w:color w:val="000000"/>
        </w:rPr>
        <w:t>If the child counts from one each time, continue with this activity but you will need to repeat this</w:t>
      </w:r>
    </w:p>
    <w:p w:rsidR="009E72F1" w:rsidRPr="00426601" w:rsidRDefault="009E72F1" w:rsidP="009E72F1">
      <w:pPr>
        <w:autoSpaceDE w:val="0"/>
        <w:autoSpaceDN w:val="0"/>
        <w:adjustRightInd w:val="0"/>
        <w:spacing w:after="0" w:line="240" w:lineRule="auto"/>
        <w:rPr>
          <w:rFonts w:cs="HelveticaNeue-Roman"/>
          <w:i/>
          <w:color w:val="000000"/>
        </w:rPr>
      </w:pPr>
      <w:proofErr w:type="gramStart"/>
      <w:r w:rsidRPr="00426601">
        <w:rPr>
          <w:rFonts w:cs="HelveticaNeue-Roman"/>
          <w:i/>
          <w:color w:val="000000"/>
        </w:rPr>
        <w:t>kind</w:t>
      </w:r>
      <w:proofErr w:type="gramEnd"/>
      <w:r w:rsidRPr="00426601">
        <w:rPr>
          <w:rFonts w:cs="HelveticaNeue-Roman"/>
          <w:i/>
          <w:color w:val="000000"/>
        </w:rPr>
        <w:t xml:space="preserve"> of counting activity in different contexts, for example putting apples in a bowl or jumping</w:t>
      </w:r>
    </w:p>
    <w:p w:rsidR="009E72F1" w:rsidRPr="00426601" w:rsidRDefault="009E72F1" w:rsidP="009E72F1">
      <w:pPr>
        <w:autoSpaceDE w:val="0"/>
        <w:autoSpaceDN w:val="0"/>
        <w:adjustRightInd w:val="0"/>
        <w:spacing w:after="0" w:line="240" w:lineRule="auto"/>
        <w:rPr>
          <w:rFonts w:cs="HelveticaNeue-Roman"/>
          <w:i/>
          <w:color w:val="000000"/>
        </w:rPr>
      </w:pPr>
      <w:proofErr w:type="gramStart"/>
      <w:r w:rsidRPr="00426601">
        <w:rPr>
          <w:rFonts w:cs="HelveticaNeue-Roman"/>
          <w:i/>
          <w:color w:val="000000"/>
        </w:rPr>
        <w:t>along</w:t>
      </w:r>
      <w:proofErr w:type="gramEnd"/>
      <w:r w:rsidRPr="00426601">
        <w:rPr>
          <w:rFonts w:cs="HelveticaNeue-Roman"/>
          <w:i/>
          <w:color w:val="000000"/>
        </w:rPr>
        <w:t xml:space="preserve"> a floor number track, </w:t>
      </w:r>
      <w:proofErr w:type="spellStart"/>
      <w:r w:rsidRPr="00426601">
        <w:rPr>
          <w:rFonts w:cs="HelveticaNeue-Roman"/>
          <w:i/>
          <w:color w:val="000000"/>
        </w:rPr>
        <w:t>emphasising</w:t>
      </w:r>
      <w:proofErr w:type="spellEnd"/>
      <w:r w:rsidRPr="00426601">
        <w:rPr>
          <w:rFonts w:cs="HelveticaNeue-Roman"/>
          <w:i/>
          <w:color w:val="000000"/>
        </w:rPr>
        <w:t xml:space="preserve"> one more and one less. You need to be clear that: ‘You</w:t>
      </w:r>
    </w:p>
    <w:p w:rsidR="009E72F1" w:rsidRPr="00426601" w:rsidRDefault="009E72F1" w:rsidP="009E72F1">
      <w:pPr>
        <w:autoSpaceDE w:val="0"/>
        <w:autoSpaceDN w:val="0"/>
        <w:adjustRightInd w:val="0"/>
        <w:spacing w:after="0" w:line="240" w:lineRule="auto"/>
        <w:rPr>
          <w:rFonts w:cs="HelveticaNeue-Roman"/>
          <w:i/>
          <w:color w:val="000000"/>
        </w:rPr>
      </w:pPr>
      <w:proofErr w:type="gramStart"/>
      <w:r w:rsidRPr="00426601">
        <w:rPr>
          <w:rFonts w:cs="HelveticaNeue-Roman"/>
          <w:i/>
          <w:color w:val="000000"/>
        </w:rPr>
        <w:t>don’t</w:t>
      </w:r>
      <w:proofErr w:type="gramEnd"/>
      <w:r w:rsidRPr="00426601">
        <w:rPr>
          <w:rFonts w:cs="HelveticaNeue-Roman"/>
          <w:i/>
          <w:color w:val="000000"/>
        </w:rPr>
        <w:t xml:space="preserve"> need to count from one each time. We knew there were three fish, so one more makes four.’</w:t>
      </w:r>
    </w:p>
    <w:p w:rsidR="009E72F1" w:rsidRPr="00426601" w:rsidRDefault="009E72F1" w:rsidP="009E72F1">
      <w:pPr>
        <w:autoSpaceDE w:val="0"/>
        <w:autoSpaceDN w:val="0"/>
        <w:adjustRightInd w:val="0"/>
        <w:spacing w:after="0" w:line="240" w:lineRule="auto"/>
        <w:rPr>
          <w:rFonts w:cs="HelveticaNeue-Bold"/>
          <w:b/>
          <w:bCs/>
          <w:color w:val="FFFFFF"/>
        </w:rPr>
      </w:pPr>
      <w:r w:rsidRPr="00426601">
        <w:rPr>
          <w:rFonts w:cs="HelveticaNeue-Bold"/>
          <w:b/>
          <w:bCs/>
          <w:color w:val="FFFFFF"/>
        </w:rPr>
        <w:t>?</w:t>
      </w:r>
    </w:p>
    <w:p w:rsidR="009E72F1" w:rsidRPr="00426601" w:rsidRDefault="009E72F1" w:rsidP="009E72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HelveticaNeue-Roman"/>
        </w:rPr>
      </w:pPr>
      <w:r w:rsidRPr="00426601">
        <w:rPr>
          <w:rFonts w:cs="HelveticaNeue-Roman"/>
        </w:rPr>
        <w:t>If the child predicts wrongly, catch another fish and count the number of fish to check the answer.</w:t>
      </w:r>
    </w:p>
    <w:p w:rsidR="009E72F1" w:rsidRPr="00426601" w:rsidRDefault="009E72F1" w:rsidP="009E72F1">
      <w:pPr>
        <w:rPr>
          <w:rFonts w:cs="HelveticaNeue-Roman"/>
        </w:rPr>
      </w:pPr>
      <w:r w:rsidRPr="00426601">
        <w:rPr>
          <w:rFonts w:cs="HelveticaNeue-Roman"/>
        </w:rPr>
        <w:t>Ensure that you say ‘One more than one is two’, and so on, and that the child repeats this.</w:t>
      </w:r>
    </w:p>
    <w:p w:rsidR="009E72F1" w:rsidRPr="00426601" w:rsidRDefault="009E72F1" w:rsidP="009E72F1">
      <w:pPr>
        <w:pStyle w:val="ListParagraph"/>
        <w:numPr>
          <w:ilvl w:val="0"/>
          <w:numId w:val="5"/>
        </w:numPr>
        <w:rPr>
          <w:rFonts w:cs="HelveticaNeue-Roman"/>
        </w:rPr>
      </w:pPr>
      <w:r w:rsidRPr="00426601">
        <w:rPr>
          <w:rFonts w:cs="HelveticaNeue-Roman"/>
        </w:rPr>
        <w:t>Catch another fish.’</w:t>
      </w:r>
    </w:p>
    <w:p w:rsidR="009E72F1" w:rsidRPr="00426601" w:rsidRDefault="009E72F1" w:rsidP="009E72F1">
      <w:pPr>
        <w:autoSpaceDE w:val="0"/>
        <w:autoSpaceDN w:val="0"/>
        <w:adjustRightInd w:val="0"/>
        <w:spacing w:after="0" w:line="240" w:lineRule="auto"/>
        <w:rPr>
          <w:rFonts w:cs="HelveticaNeue-Roman"/>
        </w:rPr>
      </w:pPr>
      <w:r w:rsidRPr="00426601">
        <w:rPr>
          <w:rFonts w:cs="HelveticaNeue-Roman"/>
        </w:rPr>
        <w:t>NB. You can demonstrate the meaning of ‘one less’ in a similar way. You could put ten fishes on a piece of blue paper for the pond, and mark the number track with a paper clip starting at 10.</w:t>
      </w:r>
    </w:p>
    <w:p w:rsidR="009E72F1" w:rsidRPr="00426601" w:rsidRDefault="009E72F1" w:rsidP="009E72F1">
      <w:pPr>
        <w:autoSpaceDE w:val="0"/>
        <w:autoSpaceDN w:val="0"/>
        <w:adjustRightInd w:val="0"/>
        <w:spacing w:after="0" w:line="240" w:lineRule="auto"/>
        <w:rPr>
          <w:rFonts w:cs="HelveticaNeue-Roman"/>
        </w:rPr>
      </w:pPr>
      <w:r w:rsidRPr="00426601">
        <w:rPr>
          <w:rFonts w:cs="HelveticaNeue-Roman"/>
        </w:rPr>
        <w:t>Count the fishes with the child and then let them catch one.</w:t>
      </w:r>
    </w:p>
    <w:p w:rsidR="009E72F1" w:rsidRPr="00426601" w:rsidRDefault="009E72F1" w:rsidP="009E72F1">
      <w:pPr>
        <w:autoSpaceDE w:val="0"/>
        <w:autoSpaceDN w:val="0"/>
        <w:adjustRightInd w:val="0"/>
        <w:spacing w:after="0" w:line="240" w:lineRule="auto"/>
        <w:rPr>
          <w:rFonts w:cs="HelveticaNeue-Bold"/>
          <w:b/>
          <w:bCs/>
        </w:rPr>
      </w:pPr>
      <w:r w:rsidRPr="00426601">
        <w:rPr>
          <w:rFonts w:cs="HelveticaNeue-Bold"/>
          <w:b/>
          <w:bCs/>
        </w:rPr>
        <w:t>How many fish are left in the pond?</w:t>
      </w:r>
    </w:p>
    <w:p w:rsidR="009E72F1" w:rsidRPr="00426601" w:rsidRDefault="009E72F1" w:rsidP="009E72F1">
      <w:pPr>
        <w:rPr>
          <w:rFonts w:cs="HelveticaNeue-Bold"/>
          <w:b/>
          <w:bCs/>
        </w:rPr>
      </w:pPr>
      <w:r w:rsidRPr="00426601">
        <w:rPr>
          <w:rFonts w:cs="HelveticaNeue-Bold"/>
          <w:b/>
          <w:bCs/>
        </w:rPr>
        <w:t>What is one less than ten?</w:t>
      </w:r>
    </w:p>
    <w:p w:rsidR="009E72F1" w:rsidRPr="00426601" w:rsidRDefault="009E72F1" w:rsidP="009E72F1">
      <w:pPr>
        <w:rPr>
          <w:rFonts w:cs="HelveticaNeue-Roman"/>
        </w:rPr>
      </w:pPr>
      <w:r w:rsidRPr="00426601">
        <w:rPr>
          <w:rFonts w:cs="HelveticaNeue-Roman"/>
        </w:rPr>
        <w:t>Let the child move the paper clip on the number track to one less than ten.</w:t>
      </w:r>
    </w:p>
    <w:p w:rsidR="00A03FD4" w:rsidRDefault="00A03FD4">
      <w:pPr>
        <w:rPr>
          <w:rFonts w:ascii="Arial Black" w:hAnsi="Arial Black" w:cs="HelveticaNeue-Roman"/>
          <w:b/>
          <w:u w:val="single"/>
        </w:rPr>
      </w:pPr>
      <w:r>
        <w:rPr>
          <w:rFonts w:ascii="Arial Black" w:hAnsi="Arial Black" w:cs="HelveticaNeue-Roman"/>
          <w:b/>
          <w:u w:val="single"/>
        </w:rPr>
        <w:br w:type="page"/>
      </w:r>
    </w:p>
    <w:p w:rsidR="000C674B" w:rsidRDefault="000C674B" w:rsidP="000C674B">
      <w:pPr>
        <w:tabs>
          <w:tab w:val="left" w:pos="3535"/>
        </w:tabs>
        <w:rPr>
          <w:b/>
          <w:u w:val="single"/>
        </w:rPr>
      </w:pPr>
      <w:r>
        <w:rPr>
          <w:b/>
          <w:u w:val="single"/>
        </w:rPr>
        <w:lastRenderedPageBreak/>
        <w:t xml:space="preserve">Objectives: </w:t>
      </w:r>
    </w:p>
    <w:p w:rsidR="000C674B" w:rsidRPr="00500316" w:rsidRDefault="000C674B" w:rsidP="000C674B">
      <w:pPr>
        <w:pStyle w:val="ListParagraph"/>
        <w:widowControl w:val="0"/>
        <w:numPr>
          <w:ilvl w:val="0"/>
          <w:numId w:val="11"/>
        </w:numPr>
        <w:tabs>
          <w:tab w:val="left" w:pos="820"/>
        </w:tabs>
        <w:spacing w:after="0" w:line="240" w:lineRule="auto"/>
        <w:ind w:right="175"/>
        <w:contextualSpacing w:val="0"/>
        <w:rPr>
          <w:rFonts w:eastAsia="Calibri" w:cs="Calibri"/>
        </w:rPr>
      </w:pPr>
      <w:r w:rsidRPr="00500316">
        <w:t xml:space="preserve">Know ‘one more than’ facts. </w:t>
      </w:r>
    </w:p>
    <w:p w:rsidR="000C674B" w:rsidRPr="000C674B" w:rsidRDefault="000C674B" w:rsidP="000C674B">
      <w:pPr>
        <w:pStyle w:val="ListParagraph"/>
        <w:widowControl w:val="0"/>
        <w:numPr>
          <w:ilvl w:val="0"/>
          <w:numId w:val="11"/>
        </w:numPr>
        <w:tabs>
          <w:tab w:val="left" w:pos="820"/>
        </w:tabs>
        <w:spacing w:after="0" w:line="240" w:lineRule="auto"/>
        <w:ind w:right="175"/>
        <w:contextualSpacing w:val="0"/>
        <w:rPr>
          <w:rFonts w:eastAsia="Calibri" w:cs="Calibri"/>
        </w:rPr>
      </w:pPr>
      <w:r w:rsidRPr="00500316">
        <w:t xml:space="preserve">Know ‘one less than’ fact </w:t>
      </w:r>
    </w:p>
    <w:p w:rsidR="000C674B" w:rsidRPr="00500316" w:rsidRDefault="000C674B" w:rsidP="000C674B">
      <w:pPr>
        <w:pStyle w:val="ListParagraph"/>
        <w:widowControl w:val="0"/>
        <w:tabs>
          <w:tab w:val="left" w:pos="820"/>
        </w:tabs>
        <w:spacing w:after="0" w:line="240" w:lineRule="auto"/>
        <w:ind w:left="819" w:right="175"/>
        <w:contextualSpacing w:val="0"/>
        <w:rPr>
          <w:rFonts w:eastAsia="Calibri" w:cs="Calibri"/>
        </w:rPr>
      </w:pPr>
    </w:p>
    <w:p w:rsidR="000C674B" w:rsidRDefault="000C674B" w:rsidP="000C674B">
      <w:pPr>
        <w:rPr>
          <w:rFonts w:ascii="Arial Black" w:hAnsi="Arial Black"/>
          <w:b/>
          <w:u w:val="single"/>
        </w:rPr>
      </w:pPr>
      <w:r>
        <w:rPr>
          <w:b/>
          <w:u w:val="single"/>
        </w:rPr>
        <w:t>Topic</w:t>
      </w:r>
      <w:r w:rsidRPr="000C674B">
        <w:rPr>
          <w:b/>
        </w:rPr>
        <w:t>:</w:t>
      </w:r>
      <w:r>
        <w:rPr>
          <w:b/>
        </w:rPr>
        <w:t xml:space="preserve">  </w:t>
      </w:r>
      <w:r w:rsidRPr="000C674B">
        <w:t xml:space="preserve">One More, One </w:t>
      </w:r>
      <w:proofErr w:type="gramStart"/>
      <w:r w:rsidRPr="000C674B">
        <w:t>Less</w:t>
      </w:r>
      <w:proofErr w:type="gramEnd"/>
      <w:r w:rsidRPr="000C674B">
        <w:t xml:space="preserve"> Bingo</w:t>
      </w:r>
    </w:p>
    <w:p w:rsidR="000C674B" w:rsidRDefault="000C674B" w:rsidP="009E72F1">
      <w:pPr>
        <w:rPr>
          <w:rFonts w:cs="HelveticaNeue-Roman"/>
        </w:rPr>
      </w:pPr>
    </w:p>
    <w:p w:rsidR="009E72F1" w:rsidRPr="00426601" w:rsidRDefault="009E72F1" w:rsidP="009E72F1">
      <w:pPr>
        <w:rPr>
          <w:rFonts w:cs="HelveticaNeue-Roman"/>
        </w:rPr>
      </w:pPr>
      <w:r w:rsidRPr="00426601">
        <w:rPr>
          <w:rFonts w:cs="HelveticaNeue-Roman"/>
        </w:rPr>
        <w:t>This assessment activity is a variation of a Bingo Game. The objective of the game is to determine whether or not students can ide</w:t>
      </w:r>
      <w:r w:rsidR="00A03FD4">
        <w:rPr>
          <w:rFonts w:cs="HelveticaNeue-Roman"/>
        </w:rPr>
        <w:t>ntify one more and one less than</w:t>
      </w:r>
      <w:r w:rsidRPr="00426601">
        <w:rPr>
          <w:rFonts w:cs="HelveticaNeue-Roman"/>
        </w:rPr>
        <w:t xml:space="preserve"> numbers </w:t>
      </w:r>
      <w:r w:rsidR="00A03FD4">
        <w:rPr>
          <w:rFonts w:cs="HelveticaNeue-Roman"/>
        </w:rPr>
        <w:t>1</w:t>
      </w:r>
      <w:r w:rsidRPr="00426601">
        <w:rPr>
          <w:rFonts w:cs="HelveticaNeue-Roman"/>
        </w:rPr>
        <w:t>-9.</w:t>
      </w:r>
    </w:p>
    <w:p w:rsidR="009E72F1" w:rsidRPr="00426601" w:rsidRDefault="009E72F1" w:rsidP="009E72F1">
      <w:pPr>
        <w:rPr>
          <w:rFonts w:cs="HelveticaNeue-Roman"/>
        </w:rPr>
      </w:pPr>
      <w:r w:rsidRPr="00426601">
        <w:rPr>
          <w:rFonts w:cs="HelveticaNeue-Roman"/>
        </w:rPr>
        <w:t>Resources: Bingo Cards, Spinners (with numbers 1-9 for one less and 0-9 for one more)</w:t>
      </w:r>
    </w:p>
    <w:p w:rsidR="009E72F1" w:rsidRPr="00426601" w:rsidRDefault="009E72F1" w:rsidP="009E72F1">
      <w:pPr>
        <w:rPr>
          <w:rFonts w:cs="HelveticaNeue-Roman"/>
        </w:rPr>
      </w:pPr>
      <w:r w:rsidRPr="00426601">
        <w:rPr>
          <w:rFonts w:cs="HelveticaNeue-Roman"/>
        </w:rPr>
        <w:t>Instructions:</w:t>
      </w:r>
    </w:p>
    <w:p w:rsidR="009E72F1" w:rsidRDefault="009E72F1" w:rsidP="009E72F1">
      <w:pPr>
        <w:pStyle w:val="ListParagraph"/>
        <w:numPr>
          <w:ilvl w:val="0"/>
          <w:numId w:val="6"/>
        </w:numPr>
        <w:rPr>
          <w:rFonts w:cs="HelveticaNeue-Roman"/>
        </w:rPr>
      </w:pPr>
      <w:r w:rsidRPr="00426601">
        <w:rPr>
          <w:rFonts w:cs="HelveticaNeue-Roman"/>
        </w:rPr>
        <w:t>Students will be supplied with Bingo cards containing numbers between 1 and 10.</w:t>
      </w:r>
    </w:p>
    <w:p w:rsidR="00A03FD4" w:rsidRDefault="00A03FD4" w:rsidP="00A03FD4">
      <w:pPr>
        <w:pStyle w:val="ListParagraph"/>
        <w:rPr>
          <w:rFonts w:cs="HelveticaNeue-Roman"/>
        </w:rPr>
      </w:pPr>
    </w:p>
    <w:p w:rsidR="00A03FD4" w:rsidRPr="00426601" w:rsidRDefault="00A03FD4" w:rsidP="00A03FD4">
      <w:pPr>
        <w:pStyle w:val="ListParagraph"/>
        <w:rPr>
          <w:rFonts w:cs="HelveticaNeue-Roman"/>
        </w:rPr>
      </w:pPr>
      <w:r>
        <w:rPr>
          <w:noProof/>
          <w:lang w:val="en-US"/>
        </w:rPr>
        <w:drawing>
          <wp:inline distT="0" distB="0" distL="0" distR="0" wp14:anchorId="73F7CE2E" wp14:editId="15E30C09">
            <wp:extent cx="5943600" cy="221869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2F1" w:rsidRPr="00426601" w:rsidRDefault="009E72F1" w:rsidP="009E72F1"/>
    <w:p w:rsidR="009E72F1" w:rsidRPr="00426601" w:rsidRDefault="009E72F1" w:rsidP="009E72F1">
      <w:pPr>
        <w:pStyle w:val="ListParagraph"/>
        <w:numPr>
          <w:ilvl w:val="0"/>
          <w:numId w:val="6"/>
        </w:numPr>
      </w:pPr>
      <w:r w:rsidRPr="00426601">
        <w:t>Teacher will spin the spinner and call out the number. Students will cross out the number of their card that is one more (or one less) than the number called.</w:t>
      </w:r>
    </w:p>
    <w:p w:rsidR="009E72F1" w:rsidRPr="00426601" w:rsidRDefault="009E72F1" w:rsidP="009E72F1">
      <w:pPr>
        <w:pStyle w:val="ListParagraph"/>
        <w:numPr>
          <w:ilvl w:val="0"/>
          <w:numId w:val="6"/>
        </w:numPr>
      </w:pPr>
      <w:r w:rsidRPr="00426601">
        <w:t xml:space="preserve">The first student to get four numbers crossed out in a row wins the game. </w:t>
      </w:r>
    </w:p>
    <w:p w:rsidR="009E72F1" w:rsidRPr="00426601" w:rsidRDefault="009E72F1" w:rsidP="009E72F1"/>
    <w:p w:rsidR="009E72F1" w:rsidRPr="00426601" w:rsidRDefault="009E72F1" w:rsidP="009E72F1"/>
    <w:p w:rsidR="009E72F1" w:rsidRPr="00426601" w:rsidRDefault="009E72F1" w:rsidP="009E72F1"/>
    <w:p w:rsidR="009E72F1" w:rsidRPr="00426601" w:rsidRDefault="009E72F1" w:rsidP="009E72F1"/>
    <w:p w:rsidR="009E72F1" w:rsidRPr="00426601" w:rsidRDefault="009E72F1" w:rsidP="009E72F1"/>
    <w:p w:rsidR="009E72F1" w:rsidRPr="00426601" w:rsidRDefault="009E72F1" w:rsidP="009E72F1"/>
    <w:p w:rsidR="009E72F1" w:rsidRPr="00426601" w:rsidRDefault="009E72F1" w:rsidP="009E72F1"/>
    <w:p w:rsidR="000C674B" w:rsidRDefault="000C674B" w:rsidP="000C674B">
      <w:pPr>
        <w:tabs>
          <w:tab w:val="left" w:pos="3535"/>
        </w:tabs>
        <w:rPr>
          <w:b/>
          <w:u w:val="single"/>
        </w:rPr>
      </w:pPr>
      <w:r>
        <w:rPr>
          <w:b/>
          <w:u w:val="single"/>
        </w:rPr>
        <w:lastRenderedPageBreak/>
        <w:t xml:space="preserve">Objectives: </w:t>
      </w:r>
    </w:p>
    <w:p w:rsidR="000C674B" w:rsidRPr="000C674B" w:rsidRDefault="000C674B" w:rsidP="000C674B">
      <w:pPr>
        <w:pStyle w:val="ListParagraph"/>
        <w:numPr>
          <w:ilvl w:val="0"/>
          <w:numId w:val="12"/>
        </w:numPr>
      </w:pPr>
      <w:r w:rsidRPr="000C674B">
        <w:t>Recognize and make ten facts</w:t>
      </w:r>
    </w:p>
    <w:p w:rsidR="000C674B" w:rsidRPr="00500316" w:rsidRDefault="000C674B" w:rsidP="000C674B">
      <w:pPr>
        <w:pStyle w:val="ListParagraph"/>
        <w:widowControl w:val="0"/>
        <w:tabs>
          <w:tab w:val="left" w:pos="820"/>
        </w:tabs>
        <w:spacing w:after="0" w:line="240" w:lineRule="auto"/>
        <w:ind w:left="819" w:right="175"/>
        <w:contextualSpacing w:val="0"/>
        <w:rPr>
          <w:rFonts w:eastAsia="Calibri" w:cs="Calibri"/>
        </w:rPr>
      </w:pPr>
    </w:p>
    <w:p w:rsidR="009E72F1" w:rsidRPr="00426601" w:rsidRDefault="000C674B" w:rsidP="000C674B">
      <w:r>
        <w:rPr>
          <w:b/>
          <w:u w:val="single"/>
        </w:rPr>
        <w:t>Topic</w:t>
      </w:r>
      <w:r w:rsidRPr="000C674B">
        <w:rPr>
          <w:b/>
        </w:rPr>
        <w:t>:</w:t>
      </w:r>
      <w:r>
        <w:rPr>
          <w:b/>
        </w:rPr>
        <w:t xml:space="preserve">  </w:t>
      </w:r>
      <w:r>
        <w:rPr>
          <w:b/>
        </w:rPr>
        <w:t xml:space="preserve">Make Ten Card Game </w:t>
      </w:r>
    </w:p>
    <w:p w:rsidR="009E72F1" w:rsidRPr="00426601" w:rsidRDefault="009E72F1" w:rsidP="009E72F1"/>
    <w:p w:rsidR="005D1EC1" w:rsidRDefault="009E72F1" w:rsidP="009E72F1">
      <w:r w:rsidRPr="00426601">
        <w:t xml:space="preserve">The objective of this game is for students to put two (or more) numbers together to make a total of ten. </w:t>
      </w:r>
    </w:p>
    <w:p w:rsidR="009E72F1" w:rsidRPr="00426601" w:rsidRDefault="009E72F1" w:rsidP="009E72F1">
      <w:r w:rsidRPr="00426601">
        <w:t>Resources: One pack of playing cards</w:t>
      </w:r>
    </w:p>
    <w:p w:rsidR="009E72F1" w:rsidRPr="00426601" w:rsidRDefault="009E72F1" w:rsidP="009E72F1">
      <w:r w:rsidRPr="00426601">
        <w:t>Instructions</w:t>
      </w:r>
    </w:p>
    <w:p w:rsidR="009E72F1" w:rsidRPr="00426601" w:rsidRDefault="009E72F1" w:rsidP="009E72F1">
      <w:pPr>
        <w:rPr>
          <w:rStyle w:val="Emphasis"/>
          <w:color w:val="333333"/>
          <w:shd w:val="clear" w:color="auto" w:fill="FFFFFF"/>
        </w:rPr>
      </w:pPr>
      <w:r w:rsidRPr="00426601">
        <w:rPr>
          <w:color w:val="333333"/>
          <w:shd w:val="clear" w:color="auto" w:fill="FFFFFF"/>
        </w:rPr>
        <w:t>1. You have one deck of cards, from which you remove the picture cards</w:t>
      </w:r>
      <w:r w:rsidRPr="00426601">
        <w:rPr>
          <w:color w:val="333333"/>
        </w:rPr>
        <w:br/>
      </w:r>
      <w:r w:rsidRPr="00426601">
        <w:rPr>
          <w:color w:val="333333"/>
          <w:shd w:val="clear" w:color="auto" w:fill="FFFFFF"/>
        </w:rPr>
        <w:t>2. You place three rows of three cards face up between the players and deal each player five cards. The rest of the cards are placed in a 'top up' pile between players</w:t>
      </w:r>
      <w:r w:rsidRPr="00426601">
        <w:rPr>
          <w:color w:val="333333"/>
        </w:rPr>
        <w:br/>
      </w:r>
      <w:r w:rsidRPr="00426601">
        <w:rPr>
          <w:color w:val="333333"/>
          <w:shd w:val="clear" w:color="auto" w:fill="FFFFFF"/>
        </w:rPr>
        <w:t>YOU MUST USE AT LEAST ONE CARD FROM THE SET OF 3X3 between players but the aim is to get rid of all the cards in your hand.</w:t>
      </w:r>
      <w:r w:rsidRPr="00426601">
        <w:rPr>
          <w:color w:val="333333"/>
        </w:rPr>
        <w:br/>
      </w:r>
      <w:r w:rsidRPr="00426601">
        <w:rPr>
          <w:color w:val="333333"/>
          <w:shd w:val="clear" w:color="auto" w:fill="FFFFFF"/>
        </w:rPr>
        <w:t>3. The first player has a turn to make ten (for example: the player might have a 7 in their hand and there is a 3 on the floor).</w:t>
      </w:r>
      <w:r w:rsidRPr="00426601">
        <w:rPr>
          <w:color w:val="333333"/>
        </w:rPr>
        <w:br/>
      </w:r>
      <w:r w:rsidRPr="00426601">
        <w:rPr>
          <w:color w:val="333333"/>
          <w:shd w:val="clear" w:color="auto" w:fill="FFFFFF"/>
        </w:rPr>
        <w:t>4. Each player will have what is called a “Victory Pile”. Once ten is made the cards that were used to make it are put into the players “Victory Pile” and a new one is put in the empty spot between the players from the 'top up' pile.</w:t>
      </w:r>
      <w:r w:rsidRPr="00426601">
        <w:rPr>
          <w:rStyle w:val="apple-converted-space"/>
          <w:color w:val="333333"/>
          <w:shd w:val="clear" w:color="auto" w:fill="FFFFFF"/>
        </w:rPr>
        <w:t> </w:t>
      </w:r>
      <w:r w:rsidRPr="00426601">
        <w:rPr>
          <w:color w:val="333333"/>
        </w:rPr>
        <w:br/>
      </w:r>
      <w:r w:rsidRPr="00426601">
        <w:rPr>
          <w:color w:val="333333"/>
          <w:shd w:val="clear" w:color="auto" w:fill="FFFFFF"/>
        </w:rPr>
        <w:t>5.</w:t>
      </w:r>
      <w:r w:rsidR="005D1EC1">
        <w:rPr>
          <w:color w:val="333333"/>
          <w:shd w:val="clear" w:color="auto" w:fill="FFFFFF"/>
        </w:rPr>
        <w:t xml:space="preserve"> </w:t>
      </w:r>
      <w:r w:rsidRPr="00426601">
        <w:rPr>
          <w:color w:val="333333"/>
          <w:shd w:val="clear" w:color="auto" w:fill="FFFFFF"/>
        </w:rPr>
        <w:t>The next player has their turn and you continue until someone gets rid of all the cards in their hand.</w:t>
      </w:r>
      <w:r w:rsidRPr="00426601">
        <w:rPr>
          <w:color w:val="333333"/>
        </w:rPr>
        <w:br/>
      </w:r>
      <w:r w:rsidRPr="00426601">
        <w:rPr>
          <w:rStyle w:val="Emphasis"/>
          <w:color w:val="333333"/>
          <w:shd w:val="clear" w:color="auto" w:fill="FFFFFF"/>
        </w:rPr>
        <w:t xml:space="preserve">Note: you may use more than one card from either your hand or the cards between players. </w:t>
      </w:r>
      <w:r w:rsidRPr="00426601">
        <w:rPr>
          <w:i/>
          <w:iCs/>
          <w:color w:val="333333"/>
          <w:shd w:val="clear" w:color="auto" w:fill="FFFFFF"/>
        </w:rPr>
        <w:br/>
      </w:r>
      <w:r w:rsidRPr="00426601">
        <w:rPr>
          <w:rStyle w:val="Emphasis"/>
          <w:color w:val="333333"/>
          <w:shd w:val="clear" w:color="auto" w:fill="FFFFFF"/>
        </w:rPr>
        <w:t xml:space="preserve">You may say pass if you cannot make 10. </w:t>
      </w:r>
      <w:r w:rsidRPr="00426601">
        <w:rPr>
          <w:rStyle w:val="Emphasis"/>
          <w:b/>
          <w:color w:val="333333"/>
          <w:shd w:val="clear" w:color="auto" w:fill="FFFFFF"/>
        </w:rPr>
        <w:t>The teacher can check the victory piles to determine whether or not students have really grasped the concept of making ten</w:t>
      </w:r>
      <w:r w:rsidRPr="00426601">
        <w:rPr>
          <w:rStyle w:val="Emphasis"/>
          <w:color w:val="333333"/>
          <w:shd w:val="clear" w:color="auto" w:fill="FFFFFF"/>
        </w:rPr>
        <w:t xml:space="preserve">. </w:t>
      </w:r>
    </w:p>
    <w:p w:rsidR="009E72F1" w:rsidRPr="00426601" w:rsidRDefault="009E72F1" w:rsidP="009E72F1"/>
    <w:p w:rsidR="009E72F1" w:rsidRPr="00426601" w:rsidRDefault="009E72F1" w:rsidP="009E72F1"/>
    <w:p w:rsidR="009E72F1" w:rsidRPr="00426601" w:rsidRDefault="009E72F1" w:rsidP="009E72F1"/>
    <w:p w:rsidR="009E72F1" w:rsidRPr="00426601" w:rsidRDefault="009E72F1" w:rsidP="009E72F1"/>
    <w:p w:rsidR="009E72F1" w:rsidRPr="00426601" w:rsidRDefault="009E72F1" w:rsidP="009E72F1"/>
    <w:p w:rsidR="009E72F1" w:rsidRPr="00426601" w:rsidRDefault="009E72F1" w:rsidP="009E72F1"/>
    <w:p w:rsidR="009E72F1" w:rsidRPr="00426601" w:rsidRDefault="009E72F1" w:rsidP="009E72F1"/>
    <w:p w:rsidR="009E72F1" w:rsidRPr="00426601" w:rsidRDefault="009E72F1" w:rsidP="009E72F1"/>
    <w:p w:rsidR="009E72F1" w:rsidRPr="00426601" w:rsidRDefault="009E72F1" w:rsidP="009E72F1"/>
    <w:p w:rsidR="009E72F1" w:rsidRPr="00426601" w:rsidRDefault="009E72F1" w:rsidP="009E72F1"/>
    <w:p w:rsidR="009E72F1" w:rsidRPr="00426601" w:rsidRDefault="009E72F1" w:rsidP="009E72F1"/>
    <w:p w:rsidR="009E72F1" w:rsidRPr="00426601" w:rsidRDefault="009E72F1" w:rsidP="009E72F1"/>
    <w:p w:rsidR="000C674B" w:rsidRDefault="000C674B" w:rsidP="000C674B">
      <w:pPr>
        <w:tabs>
          <w:tab w:val="left" w:pos="3535"/>
        </w:tabs>
        <w:rPr>
          <w:b/>
          <w:u w:val="single"/>
        </w:rPr>
      </w:pPr>
      <w:r>
        <w:rPr>
          <w:b/>
          <w:u w:val="single"/>
        </w:rPr>
        <w:t xml:space="preserve">Objectives: </w:t>
      </w:r>
    </w:p>
    <w:p w:rsidR="000C674B" w:rsidRDefault="000C674B" w:rsidP="000C674B">
      <w:pPr>
        <w:pStyle w:val="ListParagraph"/>
        <w:widowControl w:val="0"/>
        <w:numPr>
          <w:ilvl w:val="0"/>
          <w:numId w:val="14"/>
        </w:numPr>
        <w:tabs>
          <w:tab w:val="left" w:pos="820"/>
        </w:tabs>
        <w:spacing w:after="0" w:line="240" w:lineRule="auto"/>
        <w:ind w:right="175"/>
      </w:pPr>
      <w:r>
        <w:t>Memorize and recall addition facts up to the sum of ten.</w:t>
      </w:r>
    </w:p>
    <w:p w:rsidR="000C674B" w:rsidRDefault="000C674B" w:rsidP="000C674B">
      <w:pPr>
        <w:pStyle w:val="ListParagraph"/>
        <w:widowControl w:val="0"/>
        <w:numPr>
          <w:ilvl w:val="0"/>
          <w:numId w:val="14"/>
        </w:numPr>
        <w:tabs>
          <w:tab w:val="left" w:pos="820"/>
        </w:tabs>
        <w:spacing w:after="0" w:line="240" w:lineRule="auto"/>
        <w:ind w:right="175"/>
        <w:contextualSpacing w:val="0"/>
      </w:pPr>
      <w:r>
        <w:t xml:space="preserve">Know addition </w:t>
      </w:r>
      <w:proofErr w:type="gramStart"/>
      <w:r>
        <w:t>facts  (</w:t>
      </w:r>
      <w:proofErr w:type="gramEnd"/>
      <w:r>
        <w:t>commutative property).</w:t>
      </w:r>
    </w:p>
    <w:p w:rsidR="000C674B" w:rsidRPr="00500316" w:rsidRDefault="000C674B" w:rsidP="000C674B">
      <w:pPr>
        <w:pStyle w:val="ListParagraph"/>
        <w:widowControl w:val="0"/>
        <w:tabs>
          <w:tab w:val="left" w:pos="820"/>
        </w:tabs>
        <w:spacing w:after="0" w:line="240" w:lineRule="auto"/>
        <w:ind w:left="819" w:right="175"/>
        <w:contextualSpacing w:val="0"/>
        <w:rPr>
          <w:rFonts w:eastAsia="Calibri" w:cs="Calibri"/>
        </w:rPr>
      </w:pPr>
    </w:p>
    <w:p w:rsidR="009E72F1" w:rsidRPr="00426601" w:rsidRDefault="000C674B" w:rsidP="000C674B">
      <w:r>
        <w:rPr>
          <w:b/>
          <w:u w:val="single"/>
        </w:rPr>
        <w:t>Topic</w:t>
      </w:r>
      <w:r w:rsidRPr="000C674B">
        <w:rPr>
          <w:b/>
        </w:rPr>
        <w:t>:</w:t>
      </w:r>
      <w:r>
        <w:rPr>
          <w:b/>
        </w:rPr>
        <w:t xml:space="preserve">  </w:t>
      </w:r>
      <w:r>
        <w:rPr>
          <w:b/>
        </w:rPr>
        <w:t>Addition Go Fish</w:t>
      </w:r>
    </w:p>
    <w:p w:rsidR="000C674B" w:rsidRDefault="000C674B" w:rsidP="009E72F1"/>
    <w:p w:rsidR="009E72F1" w:rsidRPr="00426601" w:rsidRDefault="009E72F1" w:rsidP="009E72F1">
      <w:bookmarkStart w:id="0" w:name="_GoBack"/>
      <w:bookmarkEnd w:id="0"/>
      <w:r w:rsidRPr="00426601">
        <w:t>The aim of the game is for students to practice addition facts of sums up to ten</w:t>
      </w:r>
    </w:p>
    <w:p w:rsidR="009E72F1" w:rsidRPr="00426601" w:rsidRDefault="009E72F1" w:rsidP="009E72F1">
      <w:r w:rsidRPr="00426601">
        <w:t xml:space="preserve">Resources: </w:t>
      </w:r>
      <w:r w:rsidR="005D1EC1">
        <w:t>Number</w:t>
      </w:r>
      <w:r w:rsidRPr="00426601">
        <w:t xml:space="preserve"> cards</w:t>
      </w:r>
    </w:p>
    <w:p w:rsidR="009E72F1" w:rsidRPr="00426601" w:rsidRDefault="009E72F1" w:rsidP="009E72F1">
      <w:r w:rsidRPr="00426601">
        <w:t>Instruction</w:t>
      </w:r>
    </w:p>
    <w:p w:rsidR="009E72F1" w:rsidRPr="00426601" w:rsidRDefault="009E72F1" w:rsidP="009E72F1">
      <w:pPr>
        <w:pStyle w:val="ListParagraph"/>
        <w:numPr>
          <w:ilvl w:val="0"/>
          <w:numId w:val="7"/>
        </w:numPr>
      </w:pPr>
      <w:r w:rsidRPr="00426601">
        <w:t xml:space="preserve">Set sum target between 1 and 10. </w:t>
      </w:r>
    </w:p>
    <w:p w:rsidR="009E72F1" w:rsidRPr="00426601" w:rsidRDefault="009E72F1" w:rsidP="009E72F1">
      <w:pPr>
        <w:pStyle w:val="ListParagraph"/>
        <w:numPr>
          <w:ilvl w:val="0"/>
          <w:numId w:val="7"/>
        </w:numPr>
      </w:pPr>
      <w:r w:rsidRPr="00426601">
        <w:rPr>
          <w:rFonts w:cs="Lucida Sans Unicode"/>
          <w:color w:val="1F2A2F"/>
        </w:rPr>
        <w:t>Take out any cards above that target number. For example, if the target number is 7, take out all the number cards that are 8 and above. Deal 6 cards to each player and put the rest face-down in the middle.</w:t>
      </w:r>
    </w:p>
    <w:p w:rsidR="009E72F1" w:rsidRPr="00426601" w:rsidRDefault="009E72F1" w:rsidP="009E72F1">
      <w:pPr>
        <w:pStyle w:val="ListParagraph"/>
        <w:numPr>
          <w:ilvl w:val="0"/>
          <w:numId w:val="7"/>
        </w:numPr>
      </w:pPr>
      <w:r w:rsidRPr="00426601">
        <w:rPr>
          <w:rFonts w:cs="Lucida Sans Unicode"/>
          <w:color w:val="1F2A2F"/>
        </w:rPr>
        <w:t xml:space="preserve">Tell students that they are going to play a kind of "Go Fish", only instead of finding matching </w:t>
      </w:r>
      <w:proofErr w:type="gramStart"/>
      <w:r w:rsidRPr="00426601">
        <w:rPr>
          <w:rFonts w:cs="Lucida Sans Unicode"/>
          <w:color w:val="1F2A2F"/>
        </w:rPr>
        <w:t>cards,</w:t>
      </w:r>
      <w:proofErr w:type="gramEnd"/>
      <w:r w:rsidRPr="00426601">
        <w:rPr>
          <w:rFonts w:cs="Lucida Sans Unicode"/>
          <w:color w:val="1F2A2F"/>
        </w:rPr>
        <w:t xml:space="preserve"> they are going to be asking for cards that add up to 7 (or whatever target number was chosen). If you are holding a 5, you can ask, "Heather, do you have a 2?" If she does not, she says, "Go fish." The child then has to take a card from the deck in the middle. The game ends when one person runs out of cards. </w:t>
      </w:r>
    </w:p>
    <w:p w:rsidR="009E72F1" w:rsidRPr="00426601" w:rsidRDefault="009E72F1" w:rsidP="009E72F1">
      <w:pPr>
        <w:pStyle w:val="ListParagraph"/>
        <w:numPr>
          <w:ilvl w:val="0"/>
          <w:numId w:val="7"/>
        </w:numPr>
      </w:pPr>
      <w:r w:rsidRPr="00426601">
        <w:rPr>
          <w:rFonts w:cs="Lucida Sans Unicode"/>
          <w:color w:val="1F2A2F"/>
        </w:rPr>
        <w:t>The winner is the person who ended first, or the one with the most pairs.</w:t>
      </w:r>
    </w:p>
    <w:p w:rsidR="009E72F1" w:rsidRPr="00426601" w:rsidRDefault="009E72F1" w:rsidP="009E72F1">
      <w:pPr>
        <w:pStyle w:val="ListParagraph"/>
        <w:rPr>
          <w:b/>
          <w:i/>
        </w:rPr>
      </w:pPr>
      <w:r w:rsidRPr="00426601">
        <w:rPr>
          <w:rFonts w:cs="Lucida Sans Unicode"/>
          <w:b/>
          <w:i/>
          <w:color w:val="1F2A2F"/>
        </w:rPr>
        <w:t xml:space="preserve">Teacher can check the pairs to determine if students really understand the concept. </w:t>
      </w:r>
    </w:p>
    <w:sectPr w:rsidR="009E72F1" w:rsidRPr="00426601" w:rsidSect="0015321B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82B" w:rsidRDefault="0049082B" w:rsidP="0087573E">
      <w:pPr>
        <w:spacing w:after="0" w:line="240" w:lineRule="auto"/>
      </w:pPr>
      <w:r>
        <w:separator/>
      </w:r>
    </w:p>
  </w:endnote>
  <w:endnote w:type="continuationSeparator" w:id="0">
    <w:p w:rsidR="0049082B" w:rsidRDefault="0049082B" w:rsidP="0087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864057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9506E" w:rsidRDefault="00D9506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74B" w:rsidRPr="000C674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  <w:r>
          <w:rPr>
            <w:color w:val="808080" w:themeColor="background1" w:themeShade="80"/>
            <w:spacing w:val="60"/>
          </w:rPr>
          <w:tab/>
        </w:r>
        <w:r>
          <w:rPr>
            <w:color w:val="808080" w:themeColor="background1" w:themeShade="80"/>
            <w:spacing w:val="60"/>
          </w:rPr>
          <w:tab/>
          <w:t>Resource Document Rev 2017</w:t>
        </w:r>
      </w:p>
    </w:sdtContent>
  </w:sdt>
  <w:p w:rsidR="00D9506E" w:rsidRDefault="00D950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1850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9506E" w:rsidRDefault="00D9506E" w:rsidP="00967AF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74B" w:rsidRPr="000C674B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  <w:r>
          <w:rPr>
            <w:color w:val="808080" w:themeColor="background1" w:themeShade="80"/>
            <w:spacing w:val="60"/>
          </w:rPr>
          <w:tab/>
        </w:r>
        <w:r>
          <w:rPr>
            <w:color w:val="808080" w:themeColor="background1" w:themeShade="80"/>
            <w:spacing w:val="60"/>
          </w:rPr>
          <w:tab/>
          <w:t>RD</w:t>
        </w:r>
        <w:r w:rsidR="000C674B">
          <w:rPr>
            <w:color w:val="808080" w:themeColor="background1" w:themeShade="80"/>
            <w:spacing w:val="60"/>
          </w:rPr>
          <w:t>- NUMBER</w:t>
        </w:r>
      </w:p>
    </w:sdtContent>
  </w:sdt>
  <w:p w:rsidR="00D9506E" w:rsidRDefault="00D950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82B" w:rsidRDefault="0049082B" w:rsidP="0087573E">
      <w:pPr>
        <w:spacing w:after="0" w:line="240" w:lineRule="auto"/>
      </w:pPr>
      <w:r>
        <w:separator/>
      </w:r>
    </w:p>
  </w:footnote>
  <w:footnote w:type="continuationSeparator" w:id="0">
    <w:p w:rsidR="0049082B" w:rsidRDefault="0049082B" w:rsidP="00875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06E" w:rsidRDefault="00D950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B93"/>
    <w:multiLevelType w:val="hybridMultilevel"/>
    <w:tmpl w:val="1A1CF1CC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F44DA"/>
    <w:multiLevelType w:val="hybridMultilevel"/>
    <w:tmpl w:val="2FF06286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0463"/>
    <w:multiLevelType w:val="hybridMultilevel"/>
    <w:tmpl w:val="89A868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865B3"/>
    <w:multiLevelType w:val="hybridMultilevel"/>
    <w:tmpl w:val="893E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A5FF3"/>
    <w:multiLevelType w:val="hybridMultilevel"/>
    <w:tmpl w:val="CC0CA63E"/>
    <w:lvl w:ilvl="0" w:tplc="1AC42244">
      <w:start w:val="1"/>
      <w:numFmt w:val="decimal"/>
      <w:lvlText w:val="%1."/>
      <w:lvlJc w:val="left"/>
      <w:pPr>
        <w:ind w:left="819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DA3016BC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2" w:tplc="933CF2B2">
      <w:start w:val="1"/>
      <w:numFmt w:val="bullet"/>
      <w:lvlText w:val="•"/>
      <w:lvlJc w:val="left"/>
      <w:pPr>
        <w:ind w:left="1221" w:hanging="360"/>
      </w:pPr>
      <w:rPr>
        <w:rFonts w:hint="default"/>
      </w:rPr>
    </w:lvl>
    <w:lvl w:ilvl="3" w:tplc="59A2FEB8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69D0DC3C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5" w:tplc="A710801C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6" w:tplc="0F28B900">
      <w:start w:val="1"/>
      <w:numFmt w:val="bullet"/>
      <w:lvlText w:val="•"/>
      <w:lvlJc w:val="left"/>
      <w:pPr>
        <w:ind w:left="2025" w:hanging="360"/>
      </w:pPr>
      <w:rPr>
        <w:rFonts w:hint="default"/>
      </w:rPr>
    </w:lvl>
    <w:lvl w:ilvl="7" w:tplc="BD109BB6">
      <w:start w:val="1"/>
      <w:numFmt w:val="bullet"/>
      <w:lvlText w:val="•"/>
      <w:lvlJc w:val="left"/>
      <w:pPr>
        <w:ind w:left="2226" w:hanging="360"/>
      </w:pPr>
      <w:rPr>
        <w:rFonts w:hint="default"/>
      </w:rPr>
    </w:lvl>
    <w:lvl w:ilvl="8" w:tplc="21040FAA">
      <w:start w:val="1"/>
      <w:numFmt w:val="bullet"/>
      <w:lvlText w:val="•"/>
      <w:lvlJc w:val="left"/>
      <w:pPr>
        <w:ind w:left="2427" w:hanging="360"/>
      </w:pPr>
      <w:rPr>
        <w:rFonts w:hint="default"/>
      </w:rPr>
    </w:lvl>
  </w:abstractNum>
  <w:abstractNum w:abstractNumId="5">
    <w:nsid w:val="25D8041B"/>
    <w:multiLevelType w:val="hybridMultilevel"/>
    <w:tmpl w:val="18085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86C56"/>
    <w:multiLevelType w:val="hybridMultilevel"/>
    <w:tmpl w:val="190C3E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04DA8"/>
    <w:multiLevelType w:val="hybridMultilevel"/>
    <w:tmpl w:val="64AA300E"/>
    <w:lvl w:ilvl="0" w:tplc="1AC42244">
      <w:start w:val="1"/>
      <w:numFmt w:val="decimal"/>
      <w:lvlText w:val="%1."/>
      <w:lvlJc w:val="left"/>
      <w:pPr>
        <w:ind w:left="819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DA3016BC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2" w:tplc="933CF2B2">
      <w:start w:val="1"/>
      <w:numFmt w:val="bullet"/>
      <w:lvlText w:val="•"/>
      <w:lvlJc w:val="left"/>
      <w:pPr>
        <w:ind w:left="1221" w:hanging="360"/>
      </w:pPr>
      <w:rPr>
        <w:rFonts w:hint="default"/>
      </w:rPr>
    </w:lvl>
    <w:lvl w:ilvl="3" w:tplc="59A2FEB8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69D0DC3C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5" w:tplc="A710801C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6" w:tplc="0F28B900">
      <w:start w:val="1"/>
      <w:numFmt w:val="bullet"/>
      <w:lvlText w:val="•"/>
      <w:lvlJc w:val="left"/>
      <w:pPr>
        <w:ind w:left="2025" w:hanging="360"/>
      </w:pPr>
      <w:rPr>
        <w:rFonts w:hint="default"/>
      </w:rPr>
    </w:lvl>
    <w:lvl w:ilvl="7" w:tplc="BD109BB6">
      <w:start w:val="1"/>
      <w:numFmt w:val="bullet"/>
      <w:lvlText w:val="•"/>
      <w:lvlJc w:val="left"/>
      <w:pPr>
        <w:ind w:left="2226" w:hanging="360"/>
      </w:pPr>
      <w:rPr>
        <w:rFonts w:hint="default"/>
      </w:rPr>
    </w:lvl>
    <w:lvl w:ilvl="8" w:tplc="21040FAA">
      <w:start w:val="1"/>
      <w:numFmt w:val="bullet"/>
      <w:lvlText w:val="•"/>
      <w:lvlJc w:val="left"/>
      <w:pPr>
        <w:ind w:left="2427" w:hanging="360"/>
      </w:pPr>
      <w:rPr>
        <w:rFonts w:hint="default"/>
      </w:rPr>
    </w:lvl>
  </w:abstractNum>
  <w:abstractNum w:abstractNumId="8">
    <w:nsid w:val="53994FB2"/>
    <w:multiLevelType w:val="hybridMultilevel"/>
    <w:tmpl w:val="50089DC6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07957"/>
    <w:multiLevelType w:val="hybridMultilevel"/>
    <w:tmpl w:val="7C2AC9C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64D04D6F"/>
    <w:multiLevelType w:val="hybridMultilevel"/>
    <w:tmpl w:val="CC0CA63E"/>
    <w:lvl w:ilvl="0" w:tplc="1AC42244">
      <w:start w:val="1"/>
      <w:numFmt w:val="decimal"/>
      <w:lvlText w:val="%1."/>
      <w:lvlJc w:val="left"/>
      <w:pPr>
        <w:ind w:left="819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DA3016BC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2" w:tplc="933CF2B2">
      <w:start w:val="1"/>
      <w:numFmt w:val="bullet"/>
      <w:lvlText w:val="•"/>
      <w:lvlJc w:val="left"/>
      <w:pPr>
        <w:ind w:left="1221" w:hanging="360"/>
      </w:pPr>
      <w:rPr>
        <w:rFonts w:hint="default"/>
      </w:rPr>
    </w:lvl>
    <w:lvl w:ilvl="3" w:tplc="59A2FEB8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69D0DC3C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5" w:tplc="A710801C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6" w:tplc="0F28B900">
      <w:start w:val="1"/>
      <w:numFmt w:val="bullet"/>
      <w:lvlText w:val="•"/>
      <w:lvlJc w:val="left"/>
      <w:pPr>
        <w:ind w:left="2025" w:hanging="360"/>
      </w:pPr>
      <w:rPr>
        <w:rFonts w:hint="default"/>
      </w:rPr>
    </w:lvl>
    <w:lvl w:ilvl="7" w:tplc="BD109BB6">
      <w:start w:val="1"/>
      <w:numFmt w:val="bullet"/>
      <w:lvlText w:val="•"/>
      <w:lvlJc w:val="left"/>
      <w:pPr>
        <w:ind w:left="2226" w:hanging="360"/>
      </w:pPr>
      <w:rPr>
        <w:rFonts w:hint="default"/>
      </w:rPr>
    </w:lvl>
    <w:lvl w:ilvl="8" w:tplc="21040FAA">
      <w:start w:val="1"/>
      <w:numFmt w:val="bullet"/>
      <w:lvlText w:val="•"/>
      <w:lvlJc w:val="left"/>
      <w:pPr>
        <w:ind w:left="2427" w:hanging="360"/>
      </w:pPr>
      <w:rPr>
        <w:rFonts w:hint="default"/>
      </w:rPr>
    </w:lvl>
  </w:abstractNum>
  <w:abstractNum w:abstractNumId="11">
    <w:nsid w:val="74983203"/>
    <w:multiLevelType w:val="hybridMultilevel"/>
    <w:tmpl w:val="B41E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D39CC"/>
    <w:multiLevelType w:val="hybridMultilevel"/>
    <w:tmpl w:val="64AA300E"/>
    <w:lvl w:ilvl="0" w:tplc="1AC42244">
      <w:start w:val="1"/>
      <w:numFmt w:val="decimal"/>
      <w:lvlText w:val="%1."/>
      <w:lvlJc w:val="left"/>
      <w:pPr>
        <w:ind w:left="819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DA3016BC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2" w:tplc="933CF2B2">
      <w:start w:val="1"/>
      <w:numFmt w:val="bullet"/>
      <w:lvlText w:val="•"/>
      <w:lvlJc w:val="left"/>
      <w:pPr>
        <w:ind w:left="1221" w:hanging="360"/>
      </w:pPr>
      <w:rPr>
        <w:rFonts w:hint="default"/>
      </w:rPr>
    </w:lvl>
    <w:lvl w:ilvl="3" w:tplc="59A2FEB8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69D0DC3C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5" w:tplc="A710801C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6" w:tplc="0F28B900">
      <w:start w:val="1"/>
      <w:numFmt w:val="bullet"/>
      <w:lvlText w:val="•"/>
      <w:lvlJc w:val="left"/>
      <w:pPr>
        <w:ind w:left="2025" w:hanging="360"/>
      </w:pPr>
      <w:rPr>
        <w:rFonts w:hint="default"/>
      </w:rPr>
    </w:lvl>
    <w:lvl w:ilvl="7" w:tplc="BD109BB6">
      <w:start w:val="1"/>
      <w:numFmt w:val="bullet"/>
      <w:lvlText w:val="•"/>
      <w:lvlJc w:val="left"/>
      <w:pPr>
        <w:ind w:left="2226" w:hanging="360"/>
      </w:pPr>
      <w:rPr>
        <w:rFonts w:hint="default"/>
      </w:rPr>
    </w:lvl>
    <w:lvl w:ilvl="8" w:tplc="21040FAA">
      <w:start w:val="1"/>
      <w:numFmt w:val="bullet"/>
      <w:lvlText w:val="•"/>
      <w:lvlJc w:val="left"/>
      <w:pPr>
        <w:ind w:left="2427" w:hanging="360"/>
      </w:pPr>
      <w:rPr>
        <w:rFonts w:hint="default"/>
      </w:rPr>
    </w:lvl>
  </w:abstractNum>
  <w:abstractNum w:abstractNumId="13">
    <w:nsid w:val="79504171"/>
    <w:multiLevelType w:val="hybridMultilevel"/>
    <w:tmpl w:val="CC0CA63E"/>
    <w:lvl w:ilvl="0" w:tplc="1AC42244">
      <w:start w:val="1"/>
      <w:numFmt w:val="decimal"/>
      <w:lvlText w:val="%1."/>
      <w:lvlJc w:val="left"/>
      <w:pPr>
        <w:ind w:left="819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DA3016BC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2" w:tplc="933CF2B2">
      <w:start w:val="1"/>
      <w:numFmt w:val="bullet"/>
      <w:lvlText w:val="•"/>
      <w:lvlJc w:val="left"/>
      <w:pPr>
        <w:ind w:left="1221" w:hanging="360"/>
      </w:pPr>
      <w:rPr>
        <w:rFonts w:hint="default"/>
      </w:rPr>
    </w:lvl>
    <w:lvl w:ilvl="3" w:tplc="59A2FEB8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69D0DC3C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5" w:tplc="A710801C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6" w:tplc="0F28B900">
      <w:start w:val="1"/>
      <w:numFmt w:val="bullet"/>
      <w:lvlText w:val="•"/>
      <w:lvlJc w:val="left"/>
      <w:pPr>
        <w:ind w:left="2025" w:hanging="360"/>
      </w:pPr>
      <w:rPr>
        <w:rFonts w:hint="default"/>
      </w:rPr>
    </w:lvl>
    <w:lvl w:ilvl="7" w:tplc="BD109BB6">
      <w:start w:val="1"/>
      <w:numFmt w:val="bullet"/>
      <w:lvlText w:val="•"/>
      <w:lvlJc w:val="left"/>
      <w:pPr>
        <w:ind w:left="2226" w:hanging="360"/>
      </w:pPr>
      <w:rPr>
        <w:rFonts w:hint="default"/>
      </w:rPr>
    </w:lvl>
    <w:lvl w:ilvl="8" w:tplc="21040FAA">
      <w:start w:val="1"/>
      <w:numFmt w:val="bullet"/>
      <w:lvlText w:val="•"/>
      <w:lvlJc w:val="left"/>
      <w:pPr>
        <w:ind w:left="2427" w:hanging="3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10"/>
  </w:num>
  <w:num w:numId="11">
    <w:abstractNumId w:val="13"/>
  </w:num>
  <w:num w:numId="12">
    <w:abstractNumId w:val="7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S1MDYxtjA0MjI3NDVW0lEKTi0uzszPAykwrAUABkGCjCwAAAA="/>
  </w:docVars>
  <w:rsids>
    <w:rsidRoot w:val="003E1ADD"/>
    <w:rsid w:val="00056A9B"/>
    <w:rsid w:val="000629C9"/>
    <w:rsid w:val="00083DCA"/>
    <w:rsid w:val="00084E90"/>
    <w:rsid w:val="000A09B1"/>
    <w:rsid w:val="000B2323"/>
    <w:rsid w:val="000C674B"/>
    <w:rsid w:val="0015321B"/>
    <w:rsid w:val="001D512E"/>
    <w:rsid w:val="002451D3"/>
    <w:rsid w:val="00285C67"/>
    <w:rsid w:val="00286645"/>
    <w:rsid w:val="002B72C9"/>
    <w:rsid w:val="002E0222"/>
    <w:rsid w:val="002F0643"/>
    <w:rsid w:val="0030582E"/>
    <w:rsid w:val="003143F5"/>
    <w:rsid w:val="0037133C"/>
    <w:rsid w:val="003E1ADD"/>
    <w:rsid w:val="003F028E"/>
    <w:rsid w:val="00426601"/>
    <w:rsid w:val="0049082B"/>
    <w:rsid w:val="00491571"/>
    <w:rsid w:val="004B62A4"/>
    <w:rsid w:val="004C61B9"/>
    <w:rsid w:val="004D6FEB"/>
    <w:rsid w:val="00525F60"/>
    <w:rsid w:val="005471F6"/>
    <w:rsid w:val="005D1EC1"/>
    <w:rsid w:val="00613CDC"/>
    <w:rsid w:val="006575C3"/>
    <w:rsid w:val="006A08AC"/>
    <w:rsid w:val="006F0E1A"/>
    <w:rsid w:val="007311F1"/>
    <w:rsid w:val="00781678"/>
    <w:rsid w:val="007B08E4"/>
    <w:rsid w:val="007B5FC0"/>
    <w:rsid w:val="007C1A4F"/>
    <w:rsid w:val="00836330"/>
    <w:rsid w:val="00873D15"/>
    <w:rsid w:val="0087573E"/>
    <w:rsid w:val="00883B48"/>
    <w:rsid w:val="008E4AD6"/>
    <w:rsid w:val="009055C9"/>
    <w:rsid w:val="00967AFB"/>
    <w:rsid w:val="009763F8"/>
    <w:rsid w:val="00992372"/>
    <w:rsid w:val="00992876"/>
    <w:rsid w:val="009E6047"/>
    <w:rsid w:val="009E72F1"/>
    <w:rsid w:val="00A03FD4"/>
    <w:rsid w:val="00A22585"/>
    <w:rsid w:val="00AD217C"/>
    <w:rsid w:val="00B405DC"/>
    <w:rsid w:val="00B53302"/>
    <w:rsid w:val="00BD3C9F"/>
    <w:rsid w:val="00BF620B"/>
    <w:rsid w:val="00C67893"/>
    <w:rsid w:val="00C84930"/>
    <w:rsid w:val="00CC2782"/>
    <w:rsid w:val="00CD057B"/>
    <w:rsid w:val="00CF2324"/>
    <w:rsid w:val="00D1104A"/>
    <w:rsid w:val="00D1322C"/>
    <w:rsid w:val="00D17E04"/>
    <w:rsid w:val="00D5374D"/>
    <w:rsid w:val="00D72BF2"/>
    <w:rsid w:val="00D757C1"/>
    <w:rsid w:val="00D9506E"/>
    <w:rsid w:val="00E239E9"/>
    <w:rsid w:val="00E56E4E"/>
    <w:rsid w:val="00E769B4"/>
    <w:rsid w:val="00E867CB"/>
    <w:rsid w:val="00F0458A"/>
    <w:rsid w:val="00F47E16"/>
    <w:rsid w:val="00F9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AD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E1AD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E1ADD"/>
    <w:pPr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E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ADD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75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73E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75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73E"/>
    <w:rPr>
      <w:rFonts w:eastAsiaTheme="minorEastAsia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883B4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1"/>
    <w:qFormat/>
    <w:rsid w:val="009E72F1"/>
    <w:pPr>
      <w:spacing w:after="160" w:line="259" w:lineRule="auto"/>
      <w:ind w:left="720"/>
      <w:contextualSpacing/>
    </w:pPr>
    <w:rPr>
      <w:rFonts w:eastAsiaTheme="minorHAnsi"/>
      <w:lang w:val="en-029"/>
    </w:rPr>
  </w:style>
  <w:style w:type="character" w:customStyle="1" w:styleId="apple-converted-space">
    <w:name w:val="apple-converted-space"/>
    <w:basedOn w:val="DefaultParagraphFont"/>
    <w:rsid w:val="009E72F1"/>
  </w:style>
  <w:style w:type="character" w:styleId="Emphasis">
    <w:name w:val="Emphasis"/>
    <w:basedOn w:val="DefaultParagraphFont"/>
    <w:uiPriority w:val="20"/>
    <w:qFormat/>
    <w:rsid w:val="009E72F1"/>
    <w:rPr>
      <w:i/>
      <w:iCs/>
    </w:rPr>
  </w:style>
  <w:style w:type="table" w:styleId="LightShading-Accent1">
    <w:name w:val="Light Shading Accent 1"/>
    <w:basedOn w:val="TableNormal"/>
    <w:uiPriority w:val="60"/>
    <w:rsid w:val="009E72F1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AD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E1AD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E1ADD"/>
    <w:pPr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E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ADD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75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73E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75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73E"/>
    <w:rPr>
      <w:rFonts w:eastAsiaTheme="minorEastAsia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883B4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1"/>
    <w:qFormat/>
    <w:rsid w:val="009E72F1"/>
    <w:pPr>
      <w:spacing w:after="160" w:line="259" w:lineRule="auto"/>
      <w:ind w:left="720"/>
      <w:contextualSpacing/>
    </w:pPr>
    <w:rPr>
      <w:rFonts w:eastAsiaTheme="minorHAnsi"/>
      <w:lang w:val="en-029"/>
    </w:rPr>
  </w:style>
  <w:style w:type="character" w:customStyle="1" w:styleId="apple-converted-space">
    <w:name w:val="apple-converted-space"/>
    <w:basedOn w:val="DefaultParagraphFont"/>
    <w:rsid w:val="009E72F1"/>
  </w:style>
  <w:style w:type="character" w:styleId="Emphasis">
    <w:name w:val="Emphasis"/>
    <w:basedOn w:val="DefaultParagraphFont"/>
    <w:uiPriority w:val="20"/>
    <w:qFormat/>
    <w:rsid w:val="009E72F1"/>
    <w:rPr>
      <w:i/>
      <w:iCs/>
    </w:rPr>
  </w:style>
  <w:style w:type="table" w:styleId="LightShading-Accent1">
    <w:name w:val="Light Shading Accent 1"/>
    <w:basedOn w:val="TableNormal"/>
    <w:uiPriority w:val="60"/>
    <w:rsid w:val="009E72F1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Rosemarie Dawkins</dc:creator>
  <cp:lastModifiedBy>Rosemarie Dawkins</cp:lastModifiedBy>
  <cp:revision>3</cp:revision>
  <dcterms:created xsi:type="dcterms:W3CDTF">2018-09-30T17:13:00Z</dcterms:created>
  <dcterms:modified xsi:type="dcterms:W3CDTF">2018-09-30T17:31:00Z</dcterms:modified>
</cp:coreProperties>
</file>